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pghl84kwox4w" w:id="0"/>
      <w:bookmarkEnd w:id="0"/>
      <w:r w:rsidDel="00000000" w:rsidR="00000000" w:rsidRPr="00000000">
        <w:rPr>
          <w:rtl w:val="0"/>
        </w:rPr>
        <w:t xml:space="preserve">BIKE TO WORK DAYS 2026 | LEASE A BIKE</w:t>
      </w:r>
    </w:p>
    <w:p w:rsidR="00000000" w:rsidDel="00000000" w:rsidP="00000000" w:rsidRDefault="00000000" w:rsidRPr="00000000" w14:paraId="00000002">
      <w:pPr>
        <w:pStyle w:val="Heading1"/>
        <w:rPr/>
      </w:pPr>
      <w:bookmarkStart w:colFirst="0" w:colLast="0" w:name="_heading=h.fp8zq6us0q0h" w:id="1"/>
      <w:bookmarkEnd w:id="1"/>
      <w:r w:rsidDel="00000000" w:rsidR="00000000" w:rsidRPr="00000000">
        <w:rPr>
          <w:rtl w:val="0"/>
        </w:rPr>
        <w:t xml:space="preserve">Bericht interne communicatie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Met de fiets naar het werk!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Stap op je fiets en maak het verschil. Fiets tussen 18-22 mei tijdens de Bike To Work Days van onze fietslease partner Lease a Bike naar [naam bedrijf] en steun het goede doel!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Voor elke gefietste kilometer schenkt Lease a Bike €0,23 aan Mobiel 21. Bovendien maken we zelf ook kans op leuke prijzen van Team Visma | Lease a Bike: 8x VIP tickets voor de Renewi Tour of een social ride op kantoor met een echte wielerprof. Er zijn ook waardebonnen van €100 aan BBB fietsproducten.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Je kan hier alvast een kijkje nemen: </w:t>
      </w:r>
      <w:hyperlink r:id="rId7">
        <w:r w:rsidDel="00000000" w:rsidR="00000000" w:rsidRPr="00000000">
          <w:rPr>
            <w:color w:val="0000ff"/>
            <w:u w:val="single"/>
            <w:rtl w:val="0"/>
          </w:rPr>
          <w:t xml:space="preserve">www.lease-a-bike.be/bike-to-work-days</w:t>
        </w:r>
      </w:hyperlink>
      <w:r w:rsidDel="00000000" w:rsidR="00000000" w:rsidRPr="00000000">
        <w:rPr>
          <w:rtl w:val="0"/>
        </w:rPr>
        <w:t xml:space="preserve">. Er volgt sowieso ook nog een reminder wanneer deze campagne helemaal van start gaat.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Vergeet zeker niet om al je collega’s warm te maken om met de fiets naar het werk te komen en wie weet, winnen wij dit jaar!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Kilometers registreren via je contract of company ID</w:t>
      </w:r>
    </w:p>
    <w:p w:rsidR="00000000" w:rsidDel="00000000" w:rsidP="00000000" w:rsidRDefault="00000000" w:rsidRPr="00000000" w14:paraId="0000000F">
      <w:pPr>
        <w:rPr/>
      </w:pPr>
      <w:r w:rsidDel="00000000" w:rsidR="00000000" w:rsidRPr="00000000">
        <w:rPr>
          <w:rtl w:val="0"/>
        </w:rPr>
        <w:t xml:space="preserve">Kilometers registreren doe je via je contract ID of onze company ID. Je contract ID vind je zo: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Log in op </w:t>
      </w:r>
      <w:hyperlink r:id="rId8">
        <w:r w:rsidDel="00000000" w:rsidR="00000000" w:rsidRPr="00000000">
          <w:rPr>
            <w:color w:val="1155cc"/>
            <w:u w:val="single"/>
            <w:rtl w:val="0"/>
          </w:rPr>
          <w:t xml:space="preserve">https://be.mobility-services.bike/app/login</w:t>
        </w:r>
      </w:hyperlink>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Klik op ‘Contracten’ in het menu links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Kopieer de code bestaande uit 6 karakters, dit is je contract ID</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Surf naar </w:t>
      </w:r>
      <w:hyperlink r:id="rId9">
        <w:r w:rsidDel="00000000" w:rsidR="00000000" w:rsidRPr="00000000">
          <w:rPr>
            <w:color w:val="0000ff"/>
            <w:u w:val="single"/>
            <w:rtl w:val="0"/>
          </w:rPr>
          <w:t xml:space="preserve">www.lease-a-bike.be/bike-to-work-days</w:t>
        </w:r>
      </w:hyperlink>
      <w:r w:rsidDel="00000000" w:rsidR="00000000" w:rsidRPr="00000000">
        <w:rPr>
          <w:rtl w:val="0"/>
        </w:rPr>
        <w:t xml:space="preserve"> en plak de code op de juiste plaats. Dit kan vanaf 18 mei.</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Vervolgens kan je jouw kilometers registreren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Je kan ook gewoon onze company ID hiervoor gebruiken, dit is [company ID]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Mobiel 21: een organisatie met impact voor fietsers! </w:t>
      </w:r>
    </w:p>
    <w:p w:rsidR="00000000" w:rsidDel="00000000" w:rsidP="00000000" w:rsidRDefault="00000000" w:rsidRPr="00000000" w14:paraId="0000001A">
      <w:pPr>
        <w:rPr/>
      </w:pPr>
      <w:r w:rsidDel="00000000" w:rsidR="00000000" w:rsidRPr="00000000">
        <w:rPr>
          <w:rtl w:val="0"/>
        </w:rPr>
        <w:t xml:space="preserve">Net zoals vorig jaar steunen we samen met alle andere Lease a Bike bedrijven dit goede doel. Mobiel 21 is een vzw die zich inzet voor duurzame en rechtvaardige mobiliteit. In 2011 startten zij het project 'De Fietsschool', waarbij ze op meer dan 50 locaties in Vlaanderen praktische opleidingen voor mensen in mobiliteitsarmoede organiseren. Zo krijgen zij de kans om veilig, zelfstandig en met vertrouwen de weg op te gaan. De Fietsschool gebruikt onze donatie om te investeren in materialen die écht het verschil maken: lesfietsen, testfietsen en veiligheidsuitrusting voor deelnemers aan hun fietslessen.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220" w:line="327" w:lineRule="auto"/>
        <w:rPr/>
      </w:pPr>
      <w:r w:rsidDel="00000000" w:rsidR="00000000" w:rsidRPr="00000000">
        <w:rPr>
          <w:rtl w:val="0"/>
        </w:rPr>
        <w:t xml:space="preserve">Elke gereden kilometer tijdens 'Bike to Work Days' ondersteunt deze missie – en draagt bij aan een meer toegankelijke mobiliteit voor iedereen</w:t>
      </w:r>
      <w:r w:rsidDel="00000000" w:rsidR="00000000" w:rsidRPr="00000000">
        <w:rPr>
          <w:color w:val="666666"/>
          <w:sz w:val="23"/>
          <w:szCs w:val="23"/>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B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42034"/>
    <w:rPr>
      <w:color w:val="0000ff" w:themeColor="hyperlink"/>
      <w:u w:val="single"/>
    </w:rPr>
  </w:style>
  <w:style w:type="character" w:styleId="UnresolvedMention">
    <w:name w:val="Unresolved Mention"/>
    <w:basedOn w:val="DefaultParagraphFont"/>
    <w:uiPriority w:val="99"/>
    <w:semiHidden w:val="1"/>
    <w:unhideWhenUsed w:val="1"/>
    <w:rsid w:val="0004203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ase-a-bike.be/bike-to-work-day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ase-a-bike.be/bike-to-work-days" TargetMode="External"/><Relationship Id="rId8" Type="http://schemas.openxmlformats.org/officeDocument/2006/relationships/hyperlink" Target="https://be.mobility-services.bike/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Bii6MD6YJm0DU96IIx3Lcx4Q==">CgMxLjAyDmgucGdobDg0a3dveDR3Mg5oLmZwOHpxNnVzMHEwaDgAciExbU1Qakk4T2xBQVFZNnc5eEdCLWxXaTkzb29yYlpfZF8=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2026-03-31T10:57:00Z</dcterms:created>
</cp:coreProperties>
</file>